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PO-7742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Parkview Apartments</w:t>
      </w:r>
    </w:p>
    <w:p>
      <w:r>
        <w:rPr>
          <w:b w:val="0"/>
          <w:color w:val="6B7280"/>
          <w:sz w:val="20"/>
        </w:rPr>
        <w:t>620 Meadow Ridge Drive</w:t>
      </w:r>
    </w:p>
    <w:p>
      <w:r>
        <w:rPr>
          <w:b w:val="0"/>
          <w:color w:val="6B7280"/>
          <w:sz w:val="20"/>
        </w:rPr>
        <w:t>Nashville, TN 37209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Diagnostic and system inspection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$135.00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$135.00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Condenser unit, 3-ton (parts)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$2,350.00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$2,350.00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Installation labor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Refrigerant, line set, and materials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Maintenance-plan credit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-$75.00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-$75.00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$4,340.00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$4,340.00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Due on completion. Equipment carries a 10-year manufacturer warranty and labor a 1-year warranty. A maintenance-plan credit applies for enrolled accounts.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