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25,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09,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PO-3074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Evergreen Events Co</w:t>
      </w:r>
    </w:p>
    <w:p>
      <w:r>
        <w:rPr>
          <w:b w:val="0"/>
          <w:color w:val="6B7280"/>
          <w:sz w:val="20"/>
        </w:rPr>
        <w:t>510 Birch Street</w:t>
      </w:r>
    </w:p>
    <w:p>
      <w:r>
        <w:rPr>
          <w:b w:val="0"/>
          <w:color w:val="6B7280"/>
          <w:sz w:val="20"/>
        </w:rPr>
        <w:t>Seattle, WA 98101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Event photography coverage, half day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Photo editing and retouching, per image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40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Online gallery delivery and print licensing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$350.00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$2,350.00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$2,350.00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Image licensing transfers on full payment. Galleries stay live for 90 days from delivery.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